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F63" w:rsidRPr="003014E1" w:rsidRDefault="00D10F63">
      <w:pPr>
        <w:rPr>
          <w:rFonts w:ascii="Times New Roman" w:hAnsi="Times New Roman" w:cs="Times New Roman"/>
          <w:sz w:val="36"/>
        </w:rPr>
      </w:pPr>
      <w:r w:rsidRPr="003014E1">
        <w:rPr>
          <w:rFonts w:ascii="Times New Roman" w:hAnsi="Times New Roman" w:cs="Times New Roman"/>
          <w:sz w:val="36"/>
        </w:rPr>
        <w:t>Tenant Participation Fund LTO Timeline</w:t>
      </w:r>
      <w:r w:rsidR="003014E1" w:rsidRPr="003014E1">
        <w:rPr>
          <w:rFonts w:ascii="Times New Roman" w:hAnsi="Times New Roman" w:cs="Times New Roman"/>
          <w:sz w:val="36"/>
        </w:rPr>
        <w:t>:</w:t>
      </w:r>
    </w:p>
    <w:p w:rsidR="00D10F63" w:rsidRDefault="00D10F63">
      <w:pPr>
        <w:rPr>
          <w:rFonts w:ascii="Times New Roman" w:hAnsi="Times New Roman" w:cs="Times New Roman"/>
          <w:sz w:val="28"/>
          <w:szCs w:val="36"/>
        </w:rPr>
      </w:pPr>
      <w:r w:rsidRPr="003014E1">
        <w:rPr>
          <w:rFonts w:ascii="Times New Roman" w:hAnsi="Times New Roman" w:cs="Times New Roman"/>
          <w:sz w:val="28"/>
          <w:szCs w:val="36"/>
        </w:rPr>
        <w:t>March 1 – All new TPF budgets submitted</w:t>
      </w:r>
    </w:p>
    <w:p w:rsidR="00F67D7C" w:rsidRDefault="00F67D7C">
      <w:pPr>
        <w:rPr>
          <w:rFonts w:ascii="Times New Roman" w:hAnsi="Times New Roman" w:cs="Times New Roman"/>
          <w:sz w:val="28"/>
          <w:szCs w:val="36"/>
        </w:rPr>
      </w:pPr>
    </w:p>
    <w:p w:rsidR="006D630D" w:rsidRDefault="006D630D">
      <w:pPr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Fiscal year runs from April 1 through March 31</w:t>
      </w:r>
    </w:p>
    <w:p w:rsidR="006D630D" w:rsidRDefault="006D630D">
      <w:pPr>
        <w:rPr>
          <w:rFonts w:ascii="Times New Roman" w:hAnsi="Times New Roman" w:cs="Times New Roman"/>
          <w:sz w:val="28"/>
          <w:szCs w:val="36"/>
        </w:rPr>
      </w:pPr>
    </w:p>
    <w:p w:rsidR="006D630D" w:rsidRDefault="006D630D">
      <w:pPr>
        <w:rPr>
          <w:rFonts w:ascii="Times New Roman" w:hAnsi="Times New Roman" w:cs="Times New Roman"/>
          <w:sz w:val="28"/>
          <w:szCs w:val="36"/>
        </w:rPr>
      </w:pPr>
    </w:p>
    <w:p w:rsidR="006D630D" w:rsidRPr="003014E1" w:rsidRDefault="006D630D">
      <w:pPr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Report Due Dates:</w:t>
      </w:r>
    </w:p>
    <w:p w:rsidR="00D10F63" w:rsidRPr="003014E1" w:rsidRDefault="00D10F63">
      <w:pPr>
        <w:rPr>
          <w:rFonts w:ascii="Times New Roman" w:hAnsi="Times New Roman" w:cs="Times New Roman"/>
          <w:sz w:val="28"/>
          <w:szCs w:val="36"/>
        </w:rPr>
      </w:pPr>
      <w:r w:rsidRPr="003014E1">
        <w:rPr>
          <w:rFonts w:ascii="Times New Roman" w:hAnsi="Times New Roman" w:cs="Times New Roman"/>
          <w:sz w:val="28"/>
          <w:szCs w:val="36"/>
        </w:rPr>
        <w:t>July 15 – 1</w:t>
      </w:r>
      <w:r w:rsidRPr="003014E1">
        <w:rPr>
          <w:rFonts w:ascii="Times New Roman" w:hAnsi="Times New Roman" w:cs="Times New Roman"/>
          <w:sz w:val="28"/>
          <w:szCs w:val="36"/>
          <w:vertAlign w:val="superscript"/>
        </w:rPr>
        <w:t>st</w:t>
      </w:r>
      <w:r w:rsidRPr="003014E1">
        <w:rPr>
          <w:rFonts w:ascii="Times New Roman" w:hAnsi="Times New Roman" w:cs="Times New Roman"/>
          <w:sz w:val="28"/>
          <w:szCs w:val="36"/>
        </w:rPr>
        <w:t xml:space="preserve"> TPF Quarterly Report due</w:t>
      </w:r>
      <w:r w:rsidR="00F67D7C">
        <w:rPr>
          <w:rFonts w:ascii="Times New Roman" w:hAnsi="Times New Roman" w:cs="Times New Roman"/>
          <w:sz w:val="28"/>
          <w:szCs w:val="36"/>
        </w:rPr>
        <w:t xml:space="preserve"> (April, May</w:t>
      </w:r>
      <w:r w:rsidR="00262CBB">
        <w:rPr>
          <w:rFonts w:ascii="Times New Roman" w:hAnsi="Times New Roman" w:cs="Times New Roman"/>
          <w:sz w:val="28"/>
          <w:szCs w:val="36"/>
        </w:rPr>
        <w:t>, and June)</w:t>
      </w:r>
    </w:p>
    <w:p w:rsidR="00D10F63" w:rsidRPr="003014E1" w:rsidRDefault="00D10F63">
      <w:pPr>
        <w:rPr>
          <w:rFonts w:ascii="Times New Roman" w:hAnsi="Times New Roman" w:cs="Times New Roman"/>
          <w:sz w:val="28"/>
          <w:szCs w:val="36"/>
        </w:rPr>
      </w:pPr>
      <w:r w:rsidRPr="003014E1">
        <w:rPr>
          <w:rFonts w:ascii="Times New Roman" w:hAnsi="Times New Roman" w:cs="Times New Roman"/>
          <w:sz w:val="28"/>
          <w:szCs w:val="36"/>
        </w:rPr>
        <w:t>October 15 – 2</w:t>
      </w:r>
      <w:r w:rsidRPr="003014E1">
        <w:rPr>
          <w:rFonts w:ascii="Times New Roman" w:hAnsi="Times New Roman" w:cs="Times New Roman"/>
          <w:sz w:val="28"/>
          <w:szCs w:val="36"/>
          <w:vertAlign w:val="superscript"/>
        </w:rPr>
        <w:t xml:space="preserve">nd </w:t>
      </w:r>
      <w:r w:rsidRPr="003014E1">
        <w:rPr>
          <w:rFonts w:ascii="Times New Roman" w:hAnsi="Times New Roman" w:cs="Times New Roman"/>
          <w:sz w:val="28"/>
          <w:szCs w:val="36"/>
        </w:rPr>
        <w:t>TPF Quarterly Report due</w:t>
      </w:r>
      <w:r w:rsidR="00F67D7C">
        <w:rPr>
          <w:rFonts w:ascii="Times New Roman" w:hAnsi="Times New Roman" w:cs="Times New Roman"/>
          <w:sz w:val="28"/>
          <w:szCs w:val="36"/>
        </w:rPr>
        <w:t xml:space="preserve"> (July, August, </w:t>
      </w:r>
      <w:r w:rsidR="00262CBB">
        <w:rPr>
          <w:rFonts w:ascii="Times New Roman" w:hAnsi="Times New Roman" w:cs="Times New Roman"/>
          <w:sz w:val="28"/>
          <w:szCs w:val="36"/>
        </w:rPr>
        <w:t xml:space="preserve">and </w:t>
      </w:r>
      <w:r w:rsidR="00F67D7C">
        <w:rPr>
          <w:rFonts w:ascii="Times New Roman" w:hAnsi="Times New Roman" w:cs="Times New Roman"/>
          <w:sz w:val="28"/>
          <w:szCs w:val="36"/>
        </w:rPr>
        <w:t>September)</w:t>
      </w:r>
    </w:p>
    <w:p w:rsidR="00D10F63" w:rsidRPr="003014E1" w:rsidRDefault="00D10F63">
      <w:pPr>
        <w:rPr>
          <w:rFonts w:ascii="Times New Roman" w:hAnsi="Times New Roman" w:cs="Times New Roman"/>
          <w:sz w:val="28"/>
          <w:szCs w:val="36"/>
        </w:rPr>
      </w:pPr>
      <w:r w:rsidRPr="003014E1">
        <w:rPr>
          <w:rFonts w:ascii="Times New Roman" w:hAnsi="Times New Roman" w:cs="Times New Roman"/>
          <w:sz w:val="28"/>
          <w:szCs w:val="36"/>
        </w:rPr>
        <w:t>January 15 – 3</w:t>
      </w:r>
      <w:r w:rsidRPr="003014E1">
        <w:rPr>
          <w:rFonts w:ascii="Times New Roman" w:hAnsi="Times New Roman" w:cs="Times New Roman"/>
          <w:sz w:val="28"/>
          <w:szCs w:val="36"/>
          <w:vertAlign w:val="superscript"/>
        </w:rPr>
        <w:t>rd</w:t>
      </w:r>
      <w:r w:rsidRPr="003014E1">
        <w:rPr>
          <w:rFonts w:ascii="Times New Roman" w:hAnsi="Times New Roman" w:cs="Times New Roman"/>
          <w:sz w:val="28"/>
          <w:szCs w:val="36"/>
        </w:rPr>
        <w:t xml:space="preserve"> TPF Quarterly Report due</w:t>
      </w:r>
      <w:r w:rsidR="00F67D7C">
        <w:rPr>
          <w:rFonts w:ascii="Times New Roman" w:hAnsi="Times New Roman" w:cs="Times New Roman"/>
          <w:sz w:val="28"/>
          <w:szCs w:val="36"/>
        </w:rPr>
        <w:t xml:space="preserve"> (October, November,</w:t>
      </w:r>
      <w:r w:rsidR="00262CBB">
        <w:rPr>
          <w:rFonts w:ascii="Times New Roman" w:hAnsi="Times New Roman" w:cs="Times New Roman"/>
          <w:sz w:val="28"/>
          <w:szCs w:val="36"/>
        </w:rPr>
        <w:t xml:space="preserve"> and</w:t>
      </w:r>
      <w:r w:rsidR="00F67D7C">
        <w:rPr>
          <w:rFonts w:ascii="Times New Roman" w:hAnsi="Times New Roman" w:cs="Times New Roman"/>
          <w:sz w:val="28"/>
          <w:szCs w:val="36"/>
        </w:rPr>
        <w:t xml:space="preserve"> December)</w:t>
      </w:r>
    </w:p>
    <w:p w:rsidR="00D10F63" w:rsidRPr="003014E1" w:rsidRDefault="00D10F63">
      <w:pPr>
        <w:rPr>
          <w:rFonts w:ascii="Times New Roman" w:hAnsi="Times New Roman" w:cs="Times New Roman"/>
          <w:sz w:val="28"/>
          <w:szCs w:val="36"/>
        </w:rPr>
      </w:pPr>
      <w:r w:rsidRPr="003014E1">
        <w:rPr>
          <w:rFonts w:ascii="Times New Roman" w:hAnsi="Times New Roman" w:cs="Times New Roman"/>
          <w:sz w:val="28"/>
          <w:szCs w:val="36"/>
        </w:rPr>
        <w:t>April 15/30 – 4</w:t>
      </w:r>
      <w:r w:rsidRPr="003014E1">
        <w:rPr>
          <w:rFonts w:ascii="Times New Roman" w:hAnsi="Times New Roman" w:cs="Times New Roman"/>
          <w:sz w:val="28"/>
          <w:szCs w:val="36"/>
          <w:vertAlign w:val="superscript"/>
        </w:rPr>
        <w:t>th</w:t>
      </w:r>
      <w:r w:rsidRPr="003014E1">
        <w:rPr>
          <w:rFonts w:ascii="Times New Roman" w:hAnsi="Times New Roman" w:cs="Times New Roman"/>
          <w:sz w:val="28"/>
          <w:szCs w:val="36"/>
        </w:rPr>
        <w:t xml:space="preserve"> TPF Quarterly Report due </w:t>
      </w:r>
      <w:r w:rsidR="00F67D7C">
        <w:rPr>
          <w:rFonts w:ascii="Times New Roman" w:hAnsi="Times New Roman" w:cs="Times New Roman"/>
          <w:sz w:val="28"/>
          <w:szCs w:val="36"/>
        </w:rPr>
        <w:t xml:space="preserve">(January, February, </w:t>
      </w:r>
      <w:r w:rsidR="00262CBB">
        <w:rPr>
          <w:rFonts w:ascii="Times New Roman" w:hAnsi="Times New Roman" w:cs="Times New Roman"/>
          <w:sz w:val="28"/>
          <w:szCs w:val="36"/>
        </w:rPr>
        <w:t xml:space="preserve">and </w:t>
      </w:r>
      <w:r w:rsidR="00F67D7C">
        <w:rPr>
          <w:rFonts w:ascii="Times New Roman" w:hAnsi="Times New Roman" w:cs="Times New Roman"/>
          <w:sz w:val="28"/>
          <w:szCs w:val="36"/>
        </w:rPr>
        <w:t>March)</w:t>
      </w:r>
    </w:p>
    <w:p w:rsidR="003014E1" w:rsidRDefault="003014E1">
      <w:pPr>
        <w:rPr>
          <w:rFonts w:ascii="Times New Roman" w:hAnsi="Times New Roman" w:cs="Times New Roman"/>
          <w:sz w:val="32"/>
          <w:szCs w:val="36"/>
        </w:rPr>
      </w:pPr>
    </w:p>
    <w:p w:rsidR="006D630D" w:rsidRPr="003014E1" w:rsidRDefault="006D630D">
      <w:pPr>
        <w:rPr>
          <w:rFonts w:ascii="Times New Roman" w:hAnsi="Times New Roman" w:cs="Times New Roman"/>
          <w:sz w:val="32"/>
          <w:szCs w:val="36"/>
        </w:rPr>
      </w:pPr>
      <w:bookmarkStart w:id="0" w:name="_GoBack"/>
      <w:bookmarkEnd w:id="0"/>
    </w:p>
    <w:p w:rsidR="00AB26A4" w:rsidRPr="003014E1" w:rsidRDefault="00AB26A4" w:rsidP="00AB26A4">
      <w:pPr>
        <w:rPr>
          <w:rFonts w:ascii="Times New Roman" w:hAnsi="Times New Roman" w:cs="Times New Roman"/>
          <w:sz w:val="32"/>
          <w:szCs w:val="36"/>
        </w:rPr>
      </w:pPr>
      <w:r w:rsidRPr="003014E1">
        <w:rPr>
          <w:rFonts w:ascii="Times New Roman" w:hAnsi="Times New Roman" w:cs="Times New Roman"/>
          <w:sz w:val="32"/>
          <w:szCs w:val="36"/>
        </w:rPr>
        <w:t>Laundry Checks Cycles:</w:t>
      </w:r>
    </w:p>
    <w:p w:rsidR="00AB26A4" w:rsidRPr="003014E1" w:rsidRDefault="000A0374" w:rsidP="00AB26A4">
      <w:pPr>
        <w:rPr>
          <w:rFonts w:ascii="Times New Roman" w:hAnsi="Times New Roman" w:cs="Times New Roman"/>
          <w:sz w:val="28"/>
          <w:szCs w:val="36"/>
        </w:rPr>
      </w:pPr>
      <w:r w:rsidRPr="003014E1">
        <w:rPr>
          <w:rFonts w:ascii="Times New Roman" w:hAnsi="Times New Roman" w:cs="Times New Roman"/>
          <w:sz w:val="28"/>
          <w:szCs w:val="36"/>
        </w:rPr>
        <w:t xml:space="preserve">April-June </w:t>
      </w:r>
      <w:r w:rsidRPr="003014E1">
        <w:rPr>
          <w:rFonts w:ascii="Times New Roman" w:hAnsi="Times New Roman" w:cs="Times New Roman"/>
          <w:sz w:val="28"/>
          <w:szCs w:val="36"/>
        </w:rPr>
        <w:tab/>
        <w:t xml:space="preserve">               </w:t>
      </w:r>
      <w:r w:rsidR="00AB26A4" w:rsidRPr="003014E1">
        <w:rPr>
          <w:rFonts w:ascii="Times New Roman" w:hAnsi="Times New Roman" w:cs="Times New Roman"/>
          <w:sz w:val="28"/>
          <w:szCs w:val="36"/>
        </w:rPr>
        <w:t>Request must be made by June 30</w:t>
      </w:r>
    </w:p>
    <w:p w:rsidR="00AB26A4" w:rsidRPr="003014E1" w:rsidRDefault="00AB26A4" w:rsidP="00AB26A4">
      <w:pPr>
        <w:rPr>
          <w:rFonts w:ascii="Times New Roman" w:hAnsi="Times New Roman" w:cs="Times New Roman"/>
          <w:sz w:val="28"/>
          <w:szCs w:val="36"/>
        </w:rPr>
      </w:pPr>
      <w:r w:rsidRPr="003014E1">
        <w:rPr>
          <w:rFonts w:ascii="Times New Roman" w:hAnsi="Times New Roman" w:cs="Times New Roman"/>
          <w:sz w:val="28"/>
          <w:szCs w:val="36"/>
        </w:rPr>
        <w:t>July-Sept</w:t>
      </w:r>
      <w:r w:rsidRPr="003014E1">
        <w:rPr>
          <w:rFonts w:ascii="Times New Roman" w:hAnsi="Times New Roman" w:cs="Times New Roman"/>
          <w:sz w:val="28"/>
          <w:szCs w:val="36"/>
        </w:rPr>
        <w:tab/>
      </w:r>
      <w:r w:rsidRPr="003014E1">
        <w:rPr>
          <w:rFonts w:ascii="Times New Roman" w:hAnsi="Times New Roman" w:cs="Times New Roman"/>
          <w:sz w:val="28"/>
          <w:szCs w:val="36"/>
        </w:rPr>
        <w:tab/>
      </w:r>
      <w:r w:rsidR="000A0374" w:rsidRPr="003014E1">
        <w:rPr>
          <w:rFonts w:ascii="Times New Roman" w:hAnsi="Times New Roman" w:cs="Times New Roman"/>
          <w:sz w:val="28"/>
          <w:szCs w:val="36"/>
        </w:rPr>
        <w:t xml:space="preserve">   </w:t>
      </w:r>
      <w:r w:rsidR="0080237E">
        <w:rPr>
          <w:rFonts w:ascii="Times New Roman" w:hAnsi="Times New Roman" w:cs="Times New Roman"/>
          <w:sz w:val="28"/>
          <w:szCs w:val="36"/>
        </w:rPr>
        <w:t xml:space="preserve"> </w:t>
      </w:r>
      <w:r w:rsidR="000A0374" w:rsidRPr="003014E1">
        <w:rPr>
          <w:rFonts w:ascii="Times New Roman" w:hAnsi="Times New Roman" w:cs="Times New Roman"/>
          <w:sz w:val="28"/>
          <w:szCs w:val="36"/>
        </w:rPr>
        <w:t xml:space="preserve"> </w:t>
      </w:r>
      <w:r w:rsidRPr="003014E1">
        <w:rPr>
          <w:rFonts w:ascii="Times New Roman" w:hAnsi="Times New Roman" w:cs="Times New Roman"/>
          <w:sz w:val="28"/>
          <w:szCs w:val="36"/>
        </w:rPr>
        <w:t>Request must be made by September 30</w:t>
      </w:r>
    </w:p>
    <w:p w:rsidR="00AB26A4" w:rsidRPr="003014E1" w:rsidRDefault="00AB26A4" w:rsidP="00AB26A4">
      <w:pPr>
        <w:rPr>
          <w:rFonts w:ascii="Times New Roman" w:hAnsi="Times New Roman" w:cs="Times New Roman"/>
          <w:sz w:val="28"/>
          <w:szCs w:val="36"/>
        </w:rPr>
      </w:pPr>
      <w:r w:rsidRPr="003014E1">
        <w:rPr>
          <w:rFonts w:ascii="Times New Roman" w:hAnsi="Times New Roman" w:cs="Times New Roman"/>
          <w:sz w:val="28"/>
          <w:szCs w:val="36"/>
        </w:rPr>
        <w:t>October-December</w:t>
      </w:r>
      <w:r w:rsidRPr="003014E1">
        <w:rPr>
          <w:rFonts w:ascii="Times New Roman" w:hAnsi="Times New Roman" w:cs="Times New Roman"/>
          <w:sz w:val="28"/>
          <w:szCs w:val="36"/>
        </w:rPr>
        <w:tab/>
      </w:r>
      <w:r w:rsidR="000A0374" w:rsidRPr="003014E1">
        <w:rPr>
          <w:rFonts w:ascii="Times New Roman" w:hAnsi="Times New Roman" w:cs="Times New Roman"/>
          <w:sz w:val="28"/>
          <w:szCs w:val="36"/>
        </w:rPr>
        <w:t xml:space="preserve">     </w:t>
      </w:r>
      <w:r w:rsidRPr="003014E1">
        <w:rPr>
          <w:rFonts w:ascii="Times New Roman" w:hAnsi="Times New Roman" w:cs="Times New Roman"/>
          <w:sz w:val="28"/>
          <w:szCs w:val="36"/>
        </w:rPr>
        <w:t>Request must be made by December 31</w:t>
      </w:r>
    </w:p>
    <w:p w:rsidR="00AB26A4" w:rsidRPr="003014E1" w:rsidRDefault="00AB26A4" w:rsidP="003014E1">
      <w:pPr>
        <w:rPr>
          <w:rFonts w:ascii="Times New Roman" w:hAnsi="Times New Roman" w:cs="Times New Roman"/>
          <w:sz w:val="28"/>
          <w:szCs w:val="36"/>
        </w:rPr>
      </w:pPr>
      <w:r w:rsidRPr="003014E1">
        <w:rPr>
          <w:rFonts w:ascii="Times New Roman" w:hAnsi="Times New Roman" w:cs="Times New Roman"/>
          <w:sz w:val="28"/>
          <w:szCs w:val="36"/>
        </w:rPr>
        <w:t>Jan-March</w:t>
      </w:r>
      <w:r w:rsidRPr="003014E1">
        <w:rPr>
          <w:rFonts w:ascii="Times New Roman" w:hAnsi="Times New Roman" w:cs="Times New Roman"/>
          <w:sz w:val="28"/>
          <w:szCs w:val="36"/>
        </w:rPr>
        <w:tab/>
      </w:r>
      <w:r w:rsidRPr="003014E1">
        <w:rPr>
          <w:rFonts w:ascii="Times New Roman" w:hAnsi="Times New Roman" w:cs="Times New Roman"/>
          <w:sz w:val="28"/>
          <w:szCs w:val="36"/>
        </w:rPr>
        <w:tab/>
      </w:r>
      <w:r w:rsidR="000A0374" w:rsidRPr="003014E1">
        <w:rPr>
          <w:rFonts w:ascii="Times New Roman" w:hAnsi="Times New Roman" w:cs="Times New Roman"/>
          <w:sz w:val="28"/>
          <w:szCs w:val="36"/>
        </w:rPr>
        <w:t xml:space="preserve">     </w:t>
      </w:r>
      <w:r w:rsidRPr="003014E1">
        <w:rPr>
          <w:rFonts w:ascii="Times New Roman" w:hAnsi="Times New Roman" w:cs="Times New Roman"/>
          <w:sz w:val="28"/>
          <w:szCs w:val="36"/>
        </w:rPr>
        <w:t>Request must be made by March 31</w:t>
      </w:r>
    </w:p>
    <w:p w:rsidR="00AB26A4" w:rsidRPr="003014E1" w:rsidRDefault="00AB26A4" w:rsidP="00AB26A4">
      <w:pPr>
        <w:rPr>
          <w:rFonts w:ascii="Times New Roman" w:hAnsi="Times New Roman" w:cs="Times New Roman"/>
          <w:sz w:val="24"/>
          <w:szCs w:val="36"/>
        </w:rPr>
      </w:pPr>
    </w:p>
    <w:sectPr w:rsidR="00AB26A4" w:rsidRPr="003014E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374" w:rsidRDefault="000A0374" w:rsidP="000A0374">
      <w:pPr>
        <w:spacing w:after="0" w:line="240" w:lineRule="auto"/>
      </w:pPr>
      <w:r>
        <w:separator/>
      </w:r>
    </w:p>
  </w:endnote>
  <w:endnote w:type="continuationSeparator" w:id="0">
    <w:p w:rsidR="000A0374" w:rsidRDefault="000A0374" w:rsidP="000A0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374" w:rsidRDefault="000A0374" w:rsidP="000A0374">
      <w:pPr>
        <w:spacing w:after="0" w:line="240" w:lineRule="auto"/>
      </w:pPr>
      <w:r>
        <w:separator/>
      </w:r>
    </w:p>
  </w:footnote>
  <w:footnote w:type="continuationSeparator" w:id="0">
    <w:p w:rsidR="000A0374" w:rsidRDefault="000A0374" w:rsidP="000A0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374" w:rsidRPr="000A0374" w:rsidRDefault="006D630D" w:rsidP="000A0374">
    <w:pPr>
      <w:keepNext/>
      <w:tabs>
        <w:tab w:val="left" w:pos="1440"/>
        <w:tab w:val="left" w:pos="5490"/>
      </w:tabs>
      <w:spacing w:after="60" w:line="240" w:lineRule="auto"/>
      <w:outlineLvl w:val="0"/>
      <w:rPr>
        <w:rFonts w:ascii="Arial" w:eastAsia="Times New Roman" w:hAnsi="Arial" w:cs="Times New Roman"/>
        <w:b/>
        <w:sz w:val="18"/>
        <w:szCs w:val="20"/>
      </w:rPr>
    </w:pPr>
    <w:r>
      <w:rPr>
        <w:rFonts w:ascii="Arial" w:eastAsia="Times New Roman" w:hAnsi="Arial" w:cs="Times New Roman"/>
        <w:b/>
        <w:noProof/>
        <w:szCs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8.8pt;margin-top:-7.2pt;width:97.2pt;height:84.9pt;z-index:251658240" o:allowincell="f" strokeweight="2.25pt">
          <v:imagedata r:id="rId1" o:title=""/>
          <w10:wrap type="square" side="right"/>
        </v:shape>
        <o:OLEObject Type="Embed" ProgID="MS_ClipArt_Gallery" ShapeID="_x0000_s2049" DrawAspect="Content" ObjectID="_1645003599" r:id="rId2"/>
      </w:object>
    </w:r>
    <w:r w:rsidR="000A0374" w:rsidRPr="000A0374">
      <w:rPr>
        <w:rFonts w:ascii="Arial" w:eastAsia="Times New Roman" w:hAnsi="Arial" w:cs="Times New Roman"/>
        <w:b/>
        <w:sz w:val="18"/>
        <w:szCs w:val="20"/>
      </w:rPr>
      <w:tab/>
    </w:r>
  </w:p>
  <w:p w:rsidR="000A0374" w:rsidRPr="000A0374" w:rsidRDefault="000A0374" w:rsidP="000A0374">
    <w:pPr>
      <w:spacing w:after="0" w:line="240" w:lineRule="auto"/>
    </w:pPr>
    <w:r w:rsidRPr="000A0374">
      <w:t>Boston Housing Authority-CCECR</w:t>
    </w:r>
  </w:p>
  <w:p w:rsidR="000A0374" w:rsidRPr="000A0374" w:rsidRDefault="000A0374" w:rsidP="000A0374">
    <w:pPr>
      <w:spacing w:after="0" w:line="240" w:lineRule="auto"/>
    </w:pPr>
    <w:r w:rsidRPr="000A0374">
      <w:t>Resident Capacity Program</w:t>
    </w:r>
  </w:p>
  <w:p w:rsidR="000A0374" w:rsidRPr="000A0374" w:rsidRDefault="000A0374" w:rsidP="000A0374">
    <w:pPr>
      <w:spacing w:after="0" w:line="240" w:lineRule="auto"/>
    </w:pPr>
    <w:r w:rsidRPr="000A0374">
      <w:t>30 Bickford Street, 2</w:t>
    </w:r>
    <w:r w:rsidRPr="000A0374">
      <w:rPr>
        <w:vertAlign w:val="superscript"/>
      </w:rPr>
      <w:t>nd</w:t>
    </w:r>
    <w:r w:rsidRPr="000A0374">
      <w:t xml:space="preserve"> Floor</w:t>
    </w:r>
    <w:r w:rsidRPr="000A0374">
      <w:tab/>
      <w:t xml:space="preserve">                                                                   617-988-5316</w:t>
    </w:r>
  </w:p>
  <w:p w:rsidR="000A0374" w:rsidRPr="000A0374" w:rsidRDefault="000A0374" w:rsidP="000A0374">
    <w:pPr>
      <w:spacing w:after="0" w:line="240" w:lineRule="auto"/>
    </w:pPr>
    <w:r w:rsidRPr="000A0374">
      <w:t>Boston, Massachusetts  02130</w:t>
    </w:r>
    <w:r w:rsidRPr="000A0374">
      <w:tab/>
      <w:t xml:space="preserve">                                         TDD 1-800-545-1833 Ext. 420</w:t>
    </w:r>
  </w:p>
  <w:p w:rsidR="000A0374" w:rsidRPr="000A0374" w:rsidRDefault="000A0374" w:rsidP="000A0374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:rsidR="000A0374" w:rsidRPr="000A0374" w:rsidRDefault="000A0374" w:rsidP="000A0374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:rsidR="000A0374" w:rsidRDefault="000A03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85213E"/>
    <w:multiLevelType w:val="hybridMultilevel"/>
    <w:tmpl w:val="3DA8CFFA"/>
    <w:lvl w:ilvl="0" w:tplc="5D20ECC8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F63"/>
    <w:rsid w:val="000A0374"/>
    <w:rsid w:val="00146C72"/>
    <w:rsid w:val="00262CBB"/>
    <w:rsid w:val="003014E1"/>
    <w:rsid w:val="006D630D"/>
    <w:rsid w:val="0080237E"/>
    <w:rsid w:val="008B795E"/>
    <w:rsid w:val="00AB26A4"/>
    <w:rsid w:val="00C3580C"/>
    <w:rsid w:val="00D10F63"/>
    <w:rsid w:val="00F649FA"/>
    <w:rsid w:val="00F6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9684863-7E27-4E05-BF87-7ADB6DB0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6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C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A0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374"/>
  </w:style>
  <w:style w:type="paragraph" w:styleId="Footer">
    <w:name w:val="footer"/>
    <w:basedOn w:val="Normal"/>
    <w:link w:val="FooterChar"/>
    <w:uiPriority w:val="99"/>
    <w:unhideWhenUsed/>
    <w:rsid w:val="000A0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Lawrence, Sahar</dc:creator>
  <cp:keywords/>
  <dc:description/>
  <cp:lastModifiedBy>Caplan, Jack</cp:lastModifiedBy>
  <cp:revision>8</cp:revision>
  <cp:lastPrinted>2020-03-02T17:52:00Z</cp:lastPrinted>
  <dcterms:created xsi:type="dcterms:W3CDTF">2019-06-19T16:26:00Z</dcterms:created>
  <dcterms:modified xsi:type="dcterms:W3CDTF">2020-03-06T17:40:00Z</dcterms:modified>
</cp:coreProperties>
</file>